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1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05:24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financiele verkenning Beemster over Purmerend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financiele-verkenning-Beemster-over-Purmerend-openbaar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financiele verkenning Purmerend over Beemster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872,59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financiele-verkenning-Purmerend-over-Beemster-openbaar-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brief 17 april 2018 college Beemster aan college Purmerend over fusieproces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brief-17-april-2018-college-Beemster-aan-college-Purmerend-over-fusieproces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plan van aanpak herindelingsontwerp Beemster-Purmerend versie 17 april 2018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937,22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plan-van-aanpak-herindelingsontwerp-Beemster-Purmerend-versie-17-april-2018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raadsvoorstel en ontwerpbesluit voorbereidingen fusieproces en voorbereidingskrediet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570,22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raadsvoorstel-en-ontwerpbesluit-voorbereidingen-fusieproces-en-voorbereidingskrediet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5" meta:character-count="580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935143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935143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